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174" w:rsidRPr="00D24594" w:rsidRDefault="00A16174" w:rsidP="00A16174">
      <w:pPr>
        <w:spacing w:after="160" w:line="240" w:lineRule="auto"/>
        <w:ind w:left="0" w:right="0" w:firstLine="0"/>
        <w:contextualSpacing/>
        <w:jc w:val="center"/>
        <w:rPr>
          <w:rFonts w:asciiTheme="minorHAnsi" w:hAnsiTheme="minorHAnsi" w:cstheme="minorHAnsi"/>
          <w:b/>
        </w:rPr>
      </w:pPr>
      <w:r w:rsidRPr="00D24594">
        <w:rPr>
          <w:rFonts w:asciiTheme="minorHAnsi" w:hAnsiTheme="minorHAnsi" w:cstheme="minorHAnsi"/>
          <w:b/>
        </w:rPr>
        <w:t>ALLEGATO 3</w:t>
      </w:r>
    </w:p>
    <w:p w:rsidR="00A16174" w:rsidRPr="00D24594" w:rsidRDefault="00A16174" w:rsidP="00A16174">
      <w:pPr>
        <w:spacing w:after="0" w:line="240" w:lineRule="auto"/>
        <w:ind w:left="0" w:right="0" w:firstLine="0"/>
        <w:contextualSpacing/>
        <w:jc w:val="center"/>
        <w:rPr>
          <w:rFonts w:asciiTheme="minorHAnsi" w:hAnsiTheme="minorHAnsi" w:cstheme="minorHAnsi"/>
          <w:b/>
        </w:rPr>
      </w:pPr>
      <w:proofErr w:type="spellStart"/>
      <w:r w:rsidRPr="00D24594">
        <w:rPr>
          <w:rFonts w:asciiTheme="minorHAnsi" w:hAnsiTheme="minorHAnsi" w:cstheme="minorHAnsi"/>
          <w:b/>
        </w:rPr>
        <w:t>Fac</w:t>
      </w:r>
      <w:proofErr w:type="spellEnd"/>
      <w:r w:rsidRPr="00D24594">
        <w:rPr>
          <w:rFonts w:asciiTheme="minorHAnsi" w:hAnsiTheme="minorHAnsi" w:cstheme="minorHAnsi"/>
          <w:b/>
        </w:rPr>
        <w:t xml:space="preserve"> simile di Dichiarazione</w:t>
      </w:r>
      <w:r w:rsidRPr="00D24594">
        <w:rPr>
          <w:rFonts w:asciiTheme="minorHAnsi" w:hAnsiTheme="minorHAnsi" w:cstheme="minorHAnsi"/>
        </w:rPr>
        <w:t xml:space="preserve"> </w:t>
      </w:r>
      <w:r w:rsidRPr="00D24594">
        <w:rPr>
          <w:rFonts w:asciiTheme="minorHAnsi" w:hAnsiTheme="minorHAnsi" w:cstheme="minorHAnsi"/>
          <w:b/>
        </w:rPr>
        <w:t xml:space="preserve">avvenuta esecuzione attività previste </w:t>
      </w:r>
      <w:r w:rsidRPr="00D24594">
        <w:rPr>
          <w:rFonts w:asciiTheme="minorHAnsi" w:hAnsiTheme="minorHAnsi" w:cstheme="minorHAnsi"/>
          <w:b/>
          <w:vertAlign w:val="superscript"/>
        </w:rPr>
        <w:t>$</w:t>
      </w:r>
    </w:p>
    <w:p w:rsidR="00A16174" w:rsidRPr="00D24594" w:rsidRDefault="00A16174" w:rsidP="00A16174">
      <w:pPr>
        <w:spacing w:after="0" w:line="240" w:lineRule="auto"/>
        <w:ind w:left="0" w:right="0" w:firstLine="0"/>
        <w:contextualSpacing/>
        <w:jc w:val="center"/>
        <w:rPr>
          <w:rFonts w:asciiTheme="minorHAnsi" w:hAnsiTheme="minorHAnsi" w:cstheme="minorHAnsi"/>
          <w:b/>
        </w:rPr>
      </w:pPr>
    </w:p>
    <w:p w:rsidR="00A16174" w:rsidRPr="00D24594" w:rsidRDefault="00A16174" w:rsidP="00A16174">
      <w:pPr>
        <w:spacing w:after="0" w:line="240" w:lineRule="auto"/>
        <w:ind w:left="0" w:right="5794" w:firstLine="0"/>
        <w:contextualSpacing/>
        <w:jc w:val="right"/>
        <w:rPr>
          <w:rFonts w:asciiTheme="minorHAnsi" w:hAnsiTheme="minorHAnsi" w:cstheme="minorHAnsi"/>
        </w:rPr>
      </w:pPr>
      <w:r w:rsidRPr="00D24594">
        <w:rPr>
          <w:rFonts w:asciiTheme="minorHAnsi" w:hAnsiTheme="minorHAnsi" w:cstheme="minorHAnsi"/>
        </w:rPr>
        <w:t xml:space="preserve"> </w:t>
      </w:r>
    </w:p>
    <w:tbl>
      <w:tblPr>
        <w:tblStyle w:val="TableGrid"/>
        <w:tblpPr w:leftFromText="141" w:rightFromText="141" w:vertAnchor="text" w:horzAnchor="margin" w:tblpXSpec="center" w:tblpY="-299"/>
        <w:tblW w:w="10056" w:type="dxa"/>
        <w:tblInd w:w="0" w:type="dxa"/>
        <w:tblCellMar>
          <w:top w:w="48" w:type="dxa"/>
          <w:left w:w="113" w:type="dxa"/>
          <w:bottom w:w="5" w:type="dxa"/>
          <w:right w:w="205" w:type="dxa"/>
        </w:tblCellMar>
        <w:tblLook w:val="04A0" w:firstRow="1" w:lastRow="0" w:firstColumn="1" w:lastColumn="0" w:noHBand="0" w:noVBand="1"/>
      </w:tblPr>
      <w:tblGrid>
        <w:gridCol w:w="5028"/>
        <w:gridCol w:w="5028"/>
      </w:tblGrid>
      <w:tr w:rsidR="00A16174" w:rsidRPr="00D24594" w:rsidTr="00716073">
        <w:trPr>
          <w:trHeight w:val="1051"/>
        </w:trPr>
        <w:tc>
          <w:tcPr>
            <w:tcW w:w="10056" w:type="dxa"/>
            <w:gridSpan w:val="2"/>
            <w:tcBorders>
              <w:top w:val="single" w:sz="12" w:space="0" w:color="auto"/>
              <w:left w:val="single" w:sz="12" w:space="0" w:color="auto"/>
              <w:bottom w:val="single" w:sz="12" w:space="0" w:color="auto"/>
              <w:right w:val="single" w:sz="12" w:space="0" w:color="auto"/>
            </w:tcBorders>
            <w:vAlign w:val="center"/>
          </w:tcPr>
          <w:p w:rsidR="00A16174" w:rsidRPr="00D24594" w:rsidRDefault="00A16174" w:rsidP="00716073">
            <w:pPr>
              <w:spacing w:after="0" w:line="240" w:lineRule="auto"/>
              <w:ind w:left="0" w:right="0" w:firstLine="0"/>
              <w:contextualSpacing/>
              <w:rPr>
                <w:rFonts w:asciiTheme="minorHAnsi" w:hAnsiTheme="minorHAnsi" w:cstheme="minorHAnsi"/>
              </w:rPr>
            </w:pPr>
            <w:r w:rsidRPr="00D24594">
              <w:rPr>
                <w:rFonts w:asciiTheme="minorHAnsi" w:hAnsiTheme="minorHAnsi" w:cstheme="minorHAnsi"/>
              </w:rPr>
              <w:t>La presente dichiarazione attesta che, presa visione del prospetto delle ore lavorate al di fuori dell’orario di servizio dal personale interno coinvolto, alla data odierna sono state eseguite tutte le attività necessarie al raggiungimento degli obiettivi (in itinere o finali). Per tali motivi è possibile procedere al pagamento delle quote spettanti al:</w:t>
            </w:r>
          </w:p>
          <w:p w:rsidR="00A16174" w:rsidRPr="00D24594" w:rsidRDefault="00A16174" w:rsidP="00716073">
            <w:pPr>
              <w:spacing w:after="0" w:line="240" w:lineRule="auto"/>
              <w:ind w:left="0" w:right="0" w:firstLine="0"/>
              <w:contextualSpacing/>
              <w:rPr>
                <w:rFonts w:asciiTheme="minorHAnsi" w:hAnsiTheme="minorHAnsi" w:cstheme="minorHAnsi"/>
              </w:rPr>
            </w:pPr>
            <w:r w:rsidRPr="00D24594">
              <w:rPr>
                <w:rFonts w:asciiTheme="minorHAnsi" w:hAnsiTheme="minorHAnsi" w:cstheme="minorHAnsi"/>
              </w:rPr>
              <w:t>□   personale di progetto*</w:t>
            </w:r>
          </w:p>
          <w:p w:rsidR="00A16174" w:rsidRPr="00D24594" w:rsidRDefault="00A16174" w:rsidP="00716073">
            <w:pPr>
              <w:spacing w:after="0" w:line="240" w:lineRule="auto"/>
              <w:ind w:left="0" w:right="0" w:firstLine="0"/>
              <w:contextualSpacing/>
              <w:rPr>
                <w:rFonts w:asciiTheme="minorHAnsi" w:hAnsiTheme="minorHAnsi" w:cstheme="minorHAnsi"/>
              </w:rPr>
            </w:pPr>
            <w:r w:rsidRPr="00D24594">
              <w:rPr>
                <w:rFonts w:asciiTheme="minorHAnsi" w:hAnsiTheme="minorHAnsi" w:cstheme="minorHAnsi"/>
              </w:rPr>
              <w:t>□   personale di supporto^</w:t>
            </w:r>
          </w:p>
          <w:p w:rsidR="00A16174" w:rsidRPr="00D24594" w:rsidRDefault="00A16174" w:rsidP="00716073">
            <w:pPr>
              <w:spacing w:after="0" w:line="240" w:lineRule="auto"/>
              <w:ind w:left="0" w:right="0" w:firstLine="0"/>
              <w:contextualSpacing/>
              <w:rPr>
                <w:rFonts w:asciiTheme="minorHAnsi" w:hAnsiTheme="minorHAnsi" w:cstheme="minorHAnsi"/>
              </w:rPr>
            </w:pPr>
            <w:r w:rsidRPr="00D24594">
              <w:rPr>
                <w:rFonts w:asciiTheme="minorHAnsi" w:hAnsiTheme="minorHAnsi" w:cstheme="minorHAnsi"/>
              </w:rPr>
              <w:t xml:space="preserve"> </w:t>
            </w:r>
          </w:p>
        </w:tc>
      </w:tr>
      <w:tr w:rsidR="00A16174" w:rsidRPr="00D24594" w:rsidTr="00716073">
        <w:trPr>
          <w:trHeight w:val="380"/>
        </w:trPr>
        <w:tc>
          <w:tcPr>
            <w:tcW w:w="5028" w:type="dxa"/>
            <w:tcBorders>
              <w:top w:val="single" w:sz="12" w:space="0" w:color="auto"/>
              <w:left w:val="single" w:sz="12" w:space="0" w:color="auto"/>
              <w:bottom w:val="single" w:sz="12" w:space="0" w:color="auto"/>
              <w:right w:val="single" w:sz="4" w:space="0" w:color="000000"/>
            </w:tcBorders>
            <w:vAlign w:val="center"/>
          </w:tcPr>
          <w:p w:rsidR="00A16174" w:rsidRPr="00D24594" w:rsidRDefault="00A16174" w:rsidP="00716073">
            <w:pPr>
              <w:spacing w:after="0" w:line="240" w:lineRule="auto"/>
              <w:ind w:left="0" w:right="50" w:firstLine="0"/>
              <w:contextualSpacing/>
              <w:jc w:val="left"/>
              <w:rPr>
                <w:rFonts w:asciiTheme="minorHAnsi" w:hAnsiTheme="minorHAnsi" w:cstheme="minorHAnsi"/>
                <w:b/>
              </w:rPr>
            </w:pPr>
            <w:r w:rsidRPr="00D24594">
              <w:rPr>
                <w:rFonts w:asciiTheme="minorHAnsi" w:hAnsiTheme="minorHAnsi" w:cstheme="minorHAnsi"/>
                <w:b/>
              </w:rPr>
              <w:t>Titolo del progetto</w:t>
            </w:r>
          </w:p>
        </w:tc>
        <w:tc>
          <w:tcPr>
            <w:tcW w:w="5028" w:type="dxa"/>
            <w:tcBorders>
              <w:top w:val="single" w:sz="12" w:space="0" w:color="auto"/>
              <w:left w:val="single" w:sz="4" w:space="0" w:color="000000"/>
              <w:bottom w:val="single" w:sz="12" w:space="0" w:color="auto"/>
              <w:right w:val="single" w:sz="12" w:space="0" w:color="auto"/>
            </w:tcBorders>
          </w:tcPr>
          <w:p w:rsidR="00A16174" w:rsidRPr="00D24594" w:rsidRDefault="00A16174" w:rsidP="00716073">
            <w:pPr>
              <w:spacing w:after="0" w:line="240" w:lineRule="auto"/>
              <w:ind w:left="0" w:right="4" w:firstLine="0"/>
              <w:contextualSpacing/>
              <w:jc w:val="center"/>
              <w:rPr>
                <w:rFonts w:asciiTheme="minorHAnsi" w:hAnsiTheme="minorHAnsi" w:cstheme="minorHAnsi"/>
              </w:rPr>
            </w:pPr>
          </w:p>
        </w:tc>
      </w:tr>
      <w:tr w:rsidR="00A16174" w:rsidRPr="00D24594" w:rsidTr="00716073">
        <w:trPr>
          <w:trHeight w:val="230"/>
        </w:trPr>
        <w:tc>
          <w:tcPr>
            <w:tcW w:w="5028" w:type="dxa"/>
            <w:vMerge w:val="restart"/>
            <w:tcBorders>
              <w:top w:val="single" w:sz="12" w:space="0" w:color="auto"/>
              <w:left w:val="single" w:sz="12" w:space="0" w:color="auto"/>
              <w:bottom w:val="single" w:sz="4" w:space="0" w:color="000000"/>
              <w:right w:val="single" w:sz="4" w:space="0" w:color="000000"/>
            </w:tcBorders>
            <w:vAlign w:val="center"/>
          </w:tcPr>
          <w:p w:rsidR="00A16174" w:rsidRPr="00D24594" w:rsidRDefault="00A16174" w:rsidP="00716073">
            <w:pPr>
              <w:spacing w:after="0" w:line="240" w:lineRule="auto"/>
              <w:ind w:left="0" w:right="52" w:firstLine="0"/>
              <w:contextualSpacing/>
              <w:jc w:val="left"/>
              <w:rPr>
                <w:rFonts w:asciiTheme="minorHAnsi" w:hAnsiTheme="minorHAnsi" w:cstheme="minorHAnsi"/>
                <w:b/>
              </w:rPr>
            </w:pPr>
            <w:r w:rsidRPr="00D24594">
              <w:rPr>
                <w:rFonts w:asciiTheme="minorHAnsi" w:hAnsiTheme="minorHAnsi" w:cstheme="minorHAnsi"/>
                <w:b/>
              </w:rPr>
              <w:t xml:space="preserve">Nome e firma del </w:t>
            </w:r>
            <w:r>
              <w:rPr>
                <w:rFonts w:asciiTheme="minorHAnsi" w:hAnsiTheme="minorHAnsi" w:cstheme="minorHAnsi"/>
                <w:b/>
              </w:rPr>
              <w:t>referente</w:t>
            </w:r>
            <w:r w:rsidRPr="00D24594">
              <w:rPr>
                <w:rFonts w:asciiTheme="minorHAnsi" w:hAnsiTheme="minorHAnsi" w:cstheme="minorHAnsi"/>
                <w:b/>
              </w:rPr>
              <w:t xml:space="preserve"> del progetto </w:t>
            </w:r>
          </w:p>
        </w:tc>
        <w:tc>
          <w:tcPr>
            <w:tcW w:w="5028" w:type="dxa"/>
            <w:tcBorders>
              <w:top w:val="single" w:sz="12" w:space="0" w:color="auto"/>
              <w:left w:val="single" w:sz="4" w:space="0" w:color="000000"/>
              <w:bottom w:val="single" w:sz="4" w:space="0" w:color="000000"/>
              <w:right w:val="single" w:sz="12" w:space="0" w:color="auto"/>
            </w:tcBorders>
          </w:tcPr>
          <w:p w:rsidR="00A16174" w:rsidRPr="00D24594" w:rsidRDefault="00A16174" w:rsidP="00716073">
            <w:pPr>
              <w:spacing w:after="0" w:line="240" w:lineRule="auto"/>
              <w:ind w:left="0" w:right="3" w:firstLine="0"/>
              <w:contextualSpacing/>
              <w:jc w:val="center"/>
              <w:rPr>
                <w:rFonts w:asciiTheme="minorHAnsi" w:hAnsiTheme="minorHAnsi" w:cstheme="minorHAnsi"/>
              </w:rPr>
            </w:pPr>
            <w:r w:rsidRPr="00D24594">
              <w:rPr>
                <w:rFonts w:asciiTheme="minorHAnsi" w:hAnsiTheme="minorHAnsi" w:cstheme="minorHAnsi"/>
              </w:rPr>
              <w:t xml:space="preserve"> </w:t>
            </w:r>
          </w:p>
        </w:tc>
      </w:tr>
      <w:tr w:rsidR="00A16174" w:rsidRPr="00D24594" w:rsidTr="00716073">
        <w:trPr>
          <w:trHeight w:val="194"/>
        </w:trPr>
        <w:tc>
          <w:tcPr>
            <w:tcW w:w="0" w:type="auto"/>
            <w:vMerge/>
            <w:tcBorders>
              <w:top w:val="single" w:sz="4" w:space="0" w:color="000000"/>
              <w:left w:val="single" w:sz="12" w:space="0" w:color="auto"/>
              <w:bottom w:val="single" w:sz="4" w:space="0" w:color="auto"/>
              <w:right w:val="single" w:sz="4" w:space="0" w:color="000000"/>
            </w:tcBorders>
            <w:vAlign w:val="center"/>
          </w:tcPr>
          <w:p w:rsidR="00A16174" w:rsidRPr="00D24594" w:rsidRDefault="00A16174" w:rsidP="00716073">
            <w:pPr>
              <w:spacing w:after="160" w:line="240" w:lineRule="auto"/>
              <w:ind w:left="0" w:right="0" w:firstLine="0"/>
              <w:contextualSpacing/>
              <w:jc w:val="left"/>
              <w:rPr>
                <w:rFonts w:asciiTheme="minorHAnsi" w:hAnsiTheme="minorHAnsi" w:cstheme="minorHAnsi"/>
                <w:b/>
              </w:rPr>
            </w:pPr>
          </w:p>
        </w:tc>
        <w:tc>
          <w:tcPr>
            <w:tcW w:w="5028" w:type="dxa"/>
            <w:tcBorders>
              <w:top w:val="single" w:sz="4" w:space="0" w:color="000000"/>
              <w:left w:val="single" w:sz="4" w:space="0" w:color="000000"/>
              <w:bottom w:val="single" w:sz="4" w:space="0" w:color="auto"/>
              <w:right w:val="single" w:sz="12" w:space="0" w:color="auto"/>
            </w:tcBorders>
          </w:tcPr>
          <w:p w:rsidR="00A16174" w:rsidRPr="00D24594" w:rsidRDefault="00A16174" w:rsidP="00716073">
            <w:pPr>
              <w:spacing w:after="0" w:line="240" w:lineRule="auto"/>
              <w:ind w:left="0" w:right="5" w:firstLine="0"/>
              <w:contextualSpacing/>
              <w:jc w:val="center"/>
              <w:rPr>
                <w:rFonts w:asciiTheme="minorHAnsi" w:hAnsiTheme="minorHAnsi" w:cstheme="minorHAnsi"/>
              </w:rPr>
            </w:pPr>
            <w:r w:rsidRPr="00D24594">
              <w:rPr>
                <w:rFonts w:asciiTheme="minorHAnsi" w:hAnsiTheme="minorHAnsi" w:cstheme="minorHAnsi"/>
              </w:rPr>
              <w:t xml:space="preserve"> </w:t>
            </w:r>
          </w:p>
        </w:tc>
      </w:tr>
      <w:tr w:rsidR="00A16174" w:rsidRPr="00D24594" w:rsidTr="00716073">
        <w:trPr>
          <w:trHeight w:val="194"/>
        </w:trPr>
        <w:tc>
          <w:tcPr>
            <w:tcW w:w="0" w:type="auto"/>
            <w:tcBorders>
              <w:top w:val="single" w:sz="4" w:space="0" w:color="auto"/>
              <w:left w:val="single" w:sz="12" w:space="0" w:color="auto"/>
              <w:bottom w:val="single" w:sz="12" w:space="0" w:color="auto"/>
              <w:right w:val="single" w:sz="4" w:space="0" w:color="000000"/>
            </w:tcBorders>
            <w:vAlign w:val="center"/>
          </w:tcPr>
          <w:p w:rsidR="00A16174" w:rsidRPr="00D24594" w:rsidRDefault="00A16174" w:rsidP="00716073">
            <w:pPr>
              <w:spacing w:after="160" w:line="240" w:lineRule="auto"/>
              <w:ind w:left="0" w:right="0" w:firstLine="0"/>
              <w:contextualSpacing/>
              <w:jc w:val="left"/>
              <w:rPr>
                <w:rFonts w:asciiTheme="minorHAnsi" w:hAnsiTheme="minorHAnsi" w:cstheme="minorHAnsi"/>
                <w:b/>
              </w:rPr>
            </w:pPr>
            <w:r>
              <w:rPr>
                <w:rFonts w:asciiTheme="minorHAnsi" w:hAnsiTheme="minorHAnsi" w:cstheme="minorHAnsi"/>
                <w:b/>
              </w:rPr>
              <w:t>Data</w:t>
            </w:r>
          </w:p>
        </w:tc>
        <w:tc>
          <w:tcPr>
            <w:tcW w:w="5028" w:type="dxa"/>
            <w:tcBorders>
              <w:top w:val="single" w:sz="4" w:space="0" w:color="auto"/>
              <w:left w:val="single" w:sz="4" w:space="0" w:color="000000"/>
              <w:bottom w:val="single" w:sz="12" w:space="0" w:color="auto"/>
              <w:right w:val="single" w:sz="12" w:space="0" w:color="auto"/>
            </w:tcBorders>
          </w:tcPr>
          <w:p w:rsidR="00A16174" w:rsidRPr="00D24594" w:rsidRDefault="00A16174" w:rsidP="00716073">
            <w:pPr>
              <w:spacing w:after="0" w:line="240" w:lineRule="auto"/>
              <w:ind w:left="0" w:right="5" w:firstLine="0"/>
              <w:contextualSpacing/>
              <w:jc w:val="center"/>
              <w:rPr>
                <w:rFonts w:asciiTheme="minorHAnsi" w:hAnsiTheme="minorHAnsi" w:cstheme="minorHAnsi"/>
              </w:rPr>
            </w:pPr>
          </w:p>
        </w:tc>
      </w:tr>
      <w:tr w:rsidR="00A16174" w:rsidRPr="00D24594" w:rsidTr="00716073">
        <w:trPr>
          <w:trHeight w:val="282"/>
        </w:trPr>
        <w:tc>
          <w:tcPr>
            <w:tcW w:w="5028" w:type="dxa"/>
            <w:vMerge w:val="restart"/>
            <w:tcBorders>
              <w:top w:val="single" w:sz="12" w:space="0" w:color="auto"/>
              <w:left w:val="single" w:sz="12" w:space="0" w:color="auto"/>
              <w:bottom w:val="single" w:sz="4" w:space="0" w:color="000000"/>
              <w:right w:val="single" w:sz="4" w:space="0" w:color="000000"/>
            </w:tcBorders>
            <w:vAlign w:val="center"/>
          </w:tcPr>
          <w:p w:rsidR="00A16174" w:rsidRPr="00D24594" w:rsidRDefault="00A16174" w:rsidP="00716073">
            <w:pPr>
              <w:spacing w:after="0" w:line="240" w:lineRule="auto"/>
              <w:ind w:left="0" w:right="47" w:firstLine="0"/>
              <w:contextualSpacing/>
              <w:jc w:val="left"/>
              <w:rPr>
                <w:rFonts w:asciiTheme="minorHAnsi" w:hAnsiTheme="minorHAnsi" w:cstheme="minorHAnsi"/>
                <w:b/>
              </w:rPr>
            </w:pPr>
            <w:r w:rsidRPr="00D24594">
              <w:rPr>
                <w:rFonts w:asciiTheme="minorHAnsi" w:hAnsiTheme="minorHAnsi" w:cstheme="minorHAnsi"/>
                <w:b/>
              </w:rPr>
              <w:t>Nome e firma del Direttore di Dipartimento</w:t>
            </w:r>
          </w:p>
        </w:tc>
        <w:tc>
          <w:tcPr>
            <w:tcW w:w="5028" w:type="dxa"/>
            <w:tcBorders>
              <w:top w:val="single" w:sz="12" w:space="0" w:color="auto"/>
              <w:left w:val="single" w:sz="4" w:space="0" w:color="000000"/>
              <w:bottom w:val="single" w:sz="4" w:space="0" w:color="000000"/>
              <w:right w:val="single" w:sz="12" w:space="0" w:color="auto"/>
            </w:tcBorders>
          </w:tcPr>
          <w:p w:rsidR="00A16174" w:rsidRPr="00D24594" w:rsidRDefault="00A16174" w:rsidP="00716073">
            <w:pPr>
              <w:spacing w:after="0" w:line="240" w:lineRule="auto"/>
              <w:ind w:left="0" w:right="3" w:firstLine="0"/>
              <w:contextualSpacing/>
              <w:jc w:val="center"/>
              <w:rPr>
                <w:rFonts w:asciiTheme="minorHAnsi" w:hAnsiTheme="minorHAnsi" w:cstheme="minorHAnsi"/>
              </w:rPr>
            </w:pPr>
          </w:p>
        </w:tc>
      </w:tr>
      <w:tr w:rsidR="00A16174" w:rsidRPr="00D24594" w:rsidTr="00716073">
        <w:trPr>
          <w:trHeight w:val="216"/>
        </w:trPr>
        <w:tc>
          <w:tcPr>
            <w:tcW w:w="0" w:type="auto"/>
            <w:vMerge/>
            <w:tcBorders>
              <w:top w:val="single" w:sz="4" w:space="0" w:color="000000"/>
              <w:left w:val="single" w:sz="12" w:space="0" w:color="auto"/>
              <w:bottom w:val="single" w:sz="4" w:space="0" w:color="000000"/>
              <w:right w:val="single" w:sz="4" w:space="0" w:color="000000"/>
            </w:tcBorders>
          </w:tcPr>
          <w:p w:rsidR="00A16174" w:rsidRPr="00D24594" w:rsidRDefault="00A16174" w:rsidP="00716073">
            <w:pPr>
              <w:spacing w:after="160" w:line="240" w:lineRule="auto"/>
              <w:ind w:left="0" w:right="0" w:firstLine="0"/>
              <w:contextualSpacing/>
              <w:jc w:val="left"/>
              <w:rPr>
                <w:rFonts w:asciiTheme="minorHAnsi" w:hAnsiTheme="minorHAnsi" w:cstheme="minorHAnsi"/>
              </w:rPr>
            </w:pPr>
          </w:p>
        </w:tc>
        <w:tc>
          <w:tcPr>
            <w:tcW w:w="5028" w:type="dxa"/>
            <w:tcBorders>
              <w:top w:val="single" w:sz="4" w:space="0" w:color="000000"/>
              <w:left w:val="single" w:sz="4" w:space="0" w:color="000000"/>
              <w:bottom w:val="single" w:sz="4" w:space="0" w:color="000000"/>
              <w:right w:val="single" w:sz="12" w:space="0" w:color="auto"/>
            </w:tcBorders>
          </w:tcPr>
          <w:p w:rsidR="00A16174" w:rsidRPr="00D24594" w:rsidRDefault="00A16174" w:rsidP="00716073">
            <w:pPr>
              <w:tabs>
                <w:tab w:val="left" w:pos="533"/>
                <w:tab w:val="center" w:pos="2352"/>
              </w:tabs>
              <w:spacing w:after="0" w:line="240" w:lineRule="auto"/>
              <w:ind w:left="0" w:right="5" w:firstLine="0"/>
              <w:contextualSpacing/>
              <w:jc w:val="left"/>
              <w:rPr>
                <w:rFonts w:asciiTheme="minorHAnsi" w:hAnsiTheme="minorHAnsi" w:cstheme="minorHAnsi"/>
              </w:rPr>
            </w:pPr>
            <w:r w:rsidRPr="00D24594">
              <w:rPr>
                <w:rFonts w:asciiTheme="minorHAnsi" w:hAnsiTheme="minorHAnsi" w:cstheme="minorHAnsi"/>
              </w:rPr>
              <w:tab/>
              <w:t xml:space="preserve"> </w:t>
            </w:r>
          </w:p>
        </w:tc>
      </w:tr>
      <w:tr w:rsidR="00A16174" w:rsidRPr="00D24594" w:rsidTr="00716073">
        <w:trPr>
          <w:trHeight w:val="216"/>
        </w:trPr>
        <w:tc>
          <w:tcPr>
            <w:tcW w:w="0" w:type="auto"/>
            <w:tcBorders>
              <w:top w:val="single" w:sz="4" w:space="0" w:color="000000"/>
              <w:left w:val="single" w:sz="12" w:space="0" w:color="auto"/>
              <w:bottom w:val="single" w:sz="12" w:space="0" w:color="auto"/>
              <w:right w:val="single" w:sz="4" w:space="0" w:color="000000"/>
            </w:tcBorders>
          </w:tcPr>
          <w:p w:rsidR="00A16174" w:rsidRPr="00D24594" w:rsidRDefault="00A16174" w:rsidP="00716073">
            <w:pPr>
              <w:spacing w:after="160" w:line="240" w:lineRule="auto"/>
              <w:ind w:left="0" w:right="0" w:firstLine="0"/>
              <w:contextualSpacing/>
              <w:jc w:val="left"/>
              <w:rPr>
                <w:rFonts w:asciiTheme="minorHAnsi" w:hAnsiTheme="minorHAnsi" w:cstheme="minorHAnsi"/>
              </w:rPr>
            </w:pPr>
            <w:r>
              <w:rPr>
                <w:rFonts w:asciiTheme="minorHAnsi" w:hAnsiTheme="minorHAnsi" w:cstheme="minorHAnsi"/>
              </w:rPr>
              <w:t>Data</w:t>
            </w:r>
          </w:p>
        </w:tc>
        <w:tc>
          <w:tcPr>
            <w:tcW w:w="5028" w:type="dxa"/>
            <w:tcBorders>
              <w:top w:val="single" w:sz="4" w:space="0" w:color="000000"/>
              <w:left w:val="single" w:sz="4" w:space="0" w:color="000000"/>
              <w:bottom w:val="single" w:sz="12" w:space="0" w:color="auto"/>
              <w:right w:val="single" w:sz="12" w:space="0" w:color="auto"/>
            </w:tcBorders>
          </w:tcPr>
          <w:p w:rsidR="00A16174" w:rsidRPr="00D24594" w:rsidRDefault="00A16174" w:rsidP="00716073">
            <w:pPr>
              <w:tabs>
                <w:tab w:val="left" w:pos="533"/>
                <w:tab w:val="center" w:pos="2352"/>
              </w:tabs>
              <w:spacing w:after="0" w:line="240" w:lineRule="auto"/>
              <w:ind w:left="0" w:right="5" w:firstLine="0"/>
              <w:contextualSpacing/>
              <w:jc w:val="left"/>
              <w:rPr>
                <w:rFonts w:asciiTheme="minorHAnsi" w:hAnsiTheme="minorHAnsi" w:cstheme="minorHAnsi"/>
              </w:rPr>
            </w:pPr>
          </w:p>
        </w:tc>
      </w:tr>
    </w:tbl>
    <w:p w:rsidR="00A16174" w:rsidRPr="00D24594" w:rsidRDefault="00A16174" w:rsidP="00A16174">
      <w:pPr>
        <w:tabs>
          <w:tab w:val="left" w:pos="1475"/>
        </w:tabs>
        <w:spacing w:after="7" w:line="240" w:lineRule="auto"/>
        <w:ind w:left="851" w:right="963" w:firstLine="0"/>
        <w:contextualSpacing/>
        <w:jc w:val="left"/>
        <w:rPr>
          <w:rFonts w:asciiTheme="minorHAnsi" w:hAnsiTheme="minorHAnsi" w:cstheme="minorHAnsi"/>
        </w:rPr>
      </w:pPr>
      <w:r w:rsidRPr="00D24594">
        <w:rPr>
          <w:rFonts w:asciiTheme="minorHAnsi" w:hAnsiTheme="minorHAnsi" w:cstheme="minorHAnsi"/>
          <w:vertAlign w:val="superscript"/>
        </w:rPr>
        <w:t>$</w:t>
      </w:r>
      <w:r w:rsidRPr="00D24594">
        <w:rPr>
          <w:rFonts w:asciiTheme="minorHAnsi" w:hAnsiTheme="minorHAnsi" w:cstheme="minorHAnsi"/>
        </w:rPr>
        <w:t xml:space="preserve"> Formato editabile reperibile al link  </w:t>
      </w:r>
      <w:hyperlink r:id="rId7" w:history="1">
        <w:r w:rsidRPr="00D24594">
          <w:rPr>
            <w:rStyle w:val="Collegamentoipertestuale"/>
            <w:rFonts w:asciiTheme="minorHAnsi" w:hAnsiTheme="minorHAnsi" w:cstheme="minorHAnsi"/>
          </w:rPr>
          <w:t>https://www.ospedale.caserta.it/formazionepresentazione.htm</w:t>
        </w:r>
      </w:hyperlink>
    </w:p>
    <w:p w:rsidR="00A16174" w:rsidRPr="00D24594" w:rsidRDefault="00A16174" w:rsidP="00A16174">
      <w:pPr>
        <w:tabs>
          <w:tab w:val="left" w:pos="1475"/>
        </w:tabs>
        <w:spacing w:after="7" w:line="240" w:lineRule="auto"/>
        <w:ind w:left="851" w:right="963" w:firstLine="0"/>
        <w:contextualSpacing/>
        <w:jc w:val="left"/>
        <w:rPr>
          <w:rFonts w:asciiTheme="minorHAnsi" w:hAnsiTheme="minorHAnsi" w:cstheme="minorHAnsi"/>
        </w:rPr>
      </w:pPr>
      <w:r w:rsidRPr="00D24594">
        <w:rPr>
          <w:rFonts w:asciiTheme="minorHAnsi" w:hAnsiTheme="minorHAnsi" w:cstheme="minorHAnsi"/>
        </w:rPr>
        <w:t>* Personale interno coinvolto nell’esecuzione del progetto (es. medici, infermieri, tecnici sanitari</w:t>
      </w:r>
      <w:r>
        <w:rPr>
          <w:rFonts w:asciiTheme="minorHAnsi" w:hAnsiTheme="minorHAnsi" w:cstheme="minorHAnsi"/>
        </w:rPr>
        <w:t>,</w:t>
      </w:r>
      <w:r w:rsidRPr="00D24594">
        <w:rPr>
          <w:rFonts w:asciiTheme="minorHAnsi" w:hAnsiTheme="minorHAnsi" w:cstheme="minorHAnsi"/>
        </w:rPr>
        <w:t xml:space="preserve"> etc</w:t>
      </w:r>
      <w:r>
        <w:rPr>
          <w:rFonts w:asciiTheme="minorHAnsi" w:hAnsiTheme="minorHAnsi" w:cstheme="minorHAnsi"/>
        </w:rPr>
        <w:t>.</w:t>
      </w:r>
      <w:r w:rsidRPr="00D24594">
        <w:rPr>
          <w:rFonts w:asciiTheme="minorHAnsi" w:hAnsiTheme="minorHAnsi" w:cstheme="minorHAnsi"/>
        </w:rPr>
        <w:t>)</w:t>
      </w:r>
    </w:p>
    <w:p w:rsidR="00A16174" w:rsidRPr="00D24594" w:rsidRDefault="00A16174" w:rsidP="00A16174">
      <w:pPr>
        <w:tabs>
          <w:tab w:val="left" w:pos="1475"/>
        </w:tabs>
        <w:spacing w:after="7" w:line="240" w:lineRule="auto"/>
        <w:ind w:left="851" w:right="963" w:firstLine="0"/>
        <w:contextualSpacing/>
        <w:jc w:val="left"/>
        <w:rPr>
          <w:rFonts w:asciiTheme="minorHAnsi" w:hAnsiTheme="minorHAnsi" w:cstheme="minorHAnsi"/>
        </w:rPr>
      </w:pPr>
      <w:r w:rsidRPr="00D24594">
        <w:rPr>
          <w:rFonts w:asciiTheme="minorHAnsi" w:hAnsiTheme="minorHAnsi" w:cstheme="minorHAnsi"/>
        </w:rPr>
        <w:t xml:space="preserve">^ Personale interno delle UO centrali in staff alla direzione sanitaria/amministrativa (es. personale della UOC Epidemiologia, personale della UOC </w:t>
      </w:r>
      <w:r>
        <w:rPr>
          <w:rFonts w:asciiTheme="minorHAnsi" w:hAnsiTheme="minorHAnsi" w:cstheme="minorHAnsi"/>
        </w:rPr>
        <w:t xml:space="preserve">Programmazione e </w:t>
      </w:r>
      <w:r w:rsidRPr="00D24594">
        <w:rPr>
          <w:rFonts w:asciiTheme="minorHAnsi" w:hAnsiTheme="minorHAnsi" w:cstheme="minorHAnsi"/>
        </w:rPr>
        <w:t>Controllo di Gestione, personale della UOC GEF, personale della UOC GRU, etc.)</w:t>
      </w:r>
    </w:p>
    <w:p w:rsidR="004E19CF" w:rsidRDefault="004E19CF" w:rsidP="00A16174">
      <w:pPr>
        <w:ind w:left="0" w:firstLine="0"/>
      </w:pPr>
      <w:bookmarkStart w:id="0" w:name="_GoBack"/>
      <w:bookmarkEnd w:id="0"/>
    </w:p>
    <w:sectPr w:rsidR="004E19CF" w:rsidSect="008873B9">
      <w:headerReference w:type="default" r:id="rId8"/>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3B9" w:rsidRDefault="008873B9" w:rsidP="008873B9">
      <w:pPr>
        <w:spacing w:after="0" w:line="240" w:lineRule="auto"/>
      </w:pPr>
      <w:r>
        <w:separator/>
      </w:r>
    </w:p>
  </w:endnote>
  <w:endnote w:type="continuationSeparator" w:id="0">
    <w:p w:rsidR="008873B9" w:rsidRDefault="008873B9" w:rsidP="00887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3B9" w:rsidRDefault="008873B9" w:rsidP="008873B9">
      <w:pPr>
        <w:spacing w:after="0" w:line="240" w:lineRule="auto"/>
      </w:pPr>
      <w:r>
        <w:separator/>
      </w:r>
    </w:p>
  </w:footnote>
  <w:footnote w:type="continuationSeparator" w:id="0">
    <w:p w:rsidR="008873B9" w:rsidRDefault="008873B9" w:rsidP="00887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3B9" w:rsidRDefault="008873B9">
    <w:pPr>
      <w:pStyle w:val="Intestazione"/>
    </w:pPr>
    <w:r>
      <w:rPr>
        <w:noProof/>
      </w:rPr>
      <w:drawing>
        <wp:anchor distT="0" distB="0" distL="114300" distR="114300" simplePos="0" relativeHeight="251659264" behindDoc="0" locked="0" layoutInCell="1" allowOverlap="0" wp14:anchorId="03099B1E" wp14:editId="22906D4C">
          <wp:simplePos x="0" y="0"/>
          <wp:positionH relativeFrom="page">
            <wp:posOffset>910590</wp:posOffset>
          </wp:positionH>
          <wp:positionV relativeFrom="page">
            <wp:posOffset>144780</wp:posOffset>
          </wp:positionV>
          <wp:extent cx="5522976" cy="734568"/>
          <wp:effectExtent l="0" t="0" r="0" b="0"/>
          <wp:wrapSquare wrapText="bothSides"/>
          <wp:docPr id="68" name="Pictu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1"/>
                  <a:stretch>
                    <a:fillRect/>
                  </a:stretch>
                </pic:blipFill>
                <pic:spPr>
                  <a:xfrm>
                    <a:off x="0" y="0"/>
                    <a:ext cx="5522976" cy="734568"/>
                  </a:xfrm>
                  <a:prstGeom prst="rect">
                    <a:avLst/>
                  </a:prstGeom>
                </pic:spPr>
              </pic:pic>
            </a:graphicData>
          </a:graphic>
        </wp:anchor>
      </w:drawing>
    </w:r>
  </w:p>
  <w:p w:rsidR="008873B9" w:rsidRDefault="008873B9">
    <w:pPr>
      <w:pStyle w:val="Intestazione"/>
    </w:pPr>
  </w:p>
  <w:p w:rsidR="008873B9" w:rsidRDefault="008873B9">
    <w:pPr>
      <w:pStyle w:val="Intestazione"/>
    </w:pPr>
  </w:p>
  <w:p w:rsidR="008873B9" w:rsidRDefault="008873B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B9"/>
    <w:rsid w:val="000E5CB6"/>
    <w:rsid w:val="004E19CF"/>
    <w:rsid w:val="005D57CD"/>
    <w:rsid w:val="008873B9"/>
    <w:rsid w:val="00A161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5E33"/>
  <w15:chartTrackingRefBased/>
  <w15:docId w15:val="{0F84ED6E-8846-4078-A50D-AC511CD37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873B9"/>
    <w:pPr>
      <w:spacing w:after="5" w:line="377" w:lineRule="auto"/>
      <w:ind w:left="943" w:right="734" w:hanging="10"/>
      <w:jc w:val="both"/>
    </w:pPr>
    <w:rPr>
      <w:rFonts w:ascii="Times New Roman" w:eastAsia="Times New Roman" w:hAnsi="Times New Roman" w:cs="Times New Roman"/>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873B9"/>
    <w:pPr>
      <w:tabs>
        <w:tab w:val="center" w:pos="4819"/>
        <w:tab w:val="right" w:pos="9638"/>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IntestazioneCarattere">
    <w:name w:val="Intestazione Carattere"/>
    <w:basedOn w:val="Carpredefinitoparagrafo"/>
    <w:link w:val="Intestazione"/>
    <w:uiPriority w:val="99"/>
    <w:rsid w:val="008873B9"/>
  </w:style>
  <w:style w:type="paragraph" w:styleId="Pidipagina">
    <w:name w:val="footer"/>
    <w:basedOn w:val="Normale"/>
    <w:link w:val="PidipaginaCarattere"/>
    <w:uiPriority w:val="99"/>
    <w:unhideWhenUsed/>
    <w:rsid w:val="008873B9"/>
    <w:pPr>
      <w:tabs>
        <w:tab w:val="center" w:pos="4819"/>
        <w:tab w:val="right" w:pos="9638"/>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PidipaginaCarattere">
    <w:name w:val="Piè di pagina Carattere"/>
    <w:basedOn w:val="Carpredefinitoparagrafo"/>
    <w:link w:val="Pidipagina"/>
    <w:uiPriority w:val="99"/>
    <w:rsid w:val="008873B9"/>
  </w:style>
  <w:style w:type="table" w:customStyle="1" w:styleId="TableGrid">
    <w:name w:val="TableGrid"/>
    <w:rsid w:val="008873B9"/>
    <w:pPr>
      <w:spacing w:after="0" w:line="240" w:lineRule="auto"/>
    </w:pPr>
    <w:rPr>
      <w:rFonts w:eastAsiaTheme="minorEastAsia"/>
      <w:lang w:eastAsia="it-IT"/>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8873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spedale.caserta.it/formazionepresentazione.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3C5DB-F183-4C2C-800C-16E15EE2E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Di Palma</dc:creator>
  <cp:keywords/>
  <dc:description/>
  <cp:lastModifiedBy>Valentina Di Palma</cp:lastModifiedBy>
  <cp:revision>2</cp:revision>
  <dcterms:created xsi:type="dcterms:W3CDTF">2026-03-31T10:32:00Z</dcterms:created>
  <dcterms:modified xsi:type="dcterms:W3CDTF">2026-03-31T10:32:00Z</dcterms:modified>
</cp:coreProperties>
</file>